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593DFAB" w:rsidR="00A651C1" w:rsidRPr="002A1268" w:rsidRDefault="00D51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ЦИКЛОГРАММА</w:t>
      </w:r>
      <w:r w:rsidR="002A1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БЕЗОПАСНОСТИ</w:t>
      </w:r>
    </w:p>
    <w:p w14:paraId="00000003" w14:textId="10ED2AE9" w:rsidR="00A651C1" w:rsidRDefault="00D51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обучающихся и родителей о мерах безопасности во время летних каникул </w:t>
      </w:r>
    </w:p>
    <w:p w14:paraId="22F65643" w14:textId="77777777" w:rsidR="002A1268" w:rsidRDefault="002A12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290CBCE" w14:textId="77777777" w:rsidR="000E6762" w:rsidRDefault="00D5147E" w:rsidP="000E6762">
      <w:pPr>
        <w:spacing w:after="280"/>
        <w:ind w:firstLine="720"/>
        <w:jc w:val="both"/>
        <w:rPr>
          <w:rFonts w:ascii="Inter" w:eastAsia="Inter" w:hAnsi="Inter" w:cs="Inter"/>
          <w:color w:val="101010"/>
          <w:sz w:val="28"/>
          <w:szCs w:val="28"/>
          <w:lang w:val="ru-RU"/>
        </w:rPr>
      </w:pPr>
      <w:r>
        <w:rPr>
          <w:rFonts w:ascii="Inter" w:eastAsia="Inter" w:hAnsi="Inter" w:cs="Inter"/>
          <w:b/>
          <w:bCs/>
          <w:color w:val="101010"/>
          <w:sz w:val="28"/>
          <w:szCs w:val="28"/>
        </w:rPr>
        <w:t> </w:t>
      </w:r>
      <w:r>
        <w:rPr>
          <w:rFonts w:ascii="Inter" w:eastAsia="Inter" w:hAnsi="Inter" w:cs="Inter"/>
          <w:color w:val="101010"/>
          <w:sz w:val="28"/>
          <w:szCs w:val="28"/>
        </w:rPr>
        <w:t xml:space="preserve">Дорогие ребята, уважаемые родители! </w:t>
      </w:r>
    </w:p>
    <w:p w14:paraId="00000006" w14:textId="47E77C8C" w:rsidR="00A651C1" w:rsidRPr="002A1268" w:rsidRDefault="00D5147E" w:rsidP="000E6762">
      <w:pPr>
        <w:spacing w:after="280"/>
        <w:ind w:firstLine="72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bookmarkStart w:id="0" w:name="_GoBack"/>
      <w:bookmarkEnd w:id="0"/>
      <w:r>
        <w:rPr>
          <w:rFonts w:ascii="Inter" w:eastAsia="Inter" w:hAnsi="Inter" w:cs="Inter"/>
          <w:color w:val="101010"/>
          <w:sz w:val="28"/>
          <w:szCs w:val="28"/>
        </w:rPr>
        <w:t xml:space="preserve">           Обращаем ваше внимание </w:t>
      </w:r>
      <w:r w:rsidR="00ED1DBC" w:rsidRPr="00ED1DBC">
        <w:rPr>
          <w:rFonts w:ascii="Inter" w:eastAsia="Inter" w:hAnsi="Inter" w:cs="Inter"/>
          <w:color w:val="101010"/>
          <w:sz w:val="28"/>
          <w:szCs w:val="28"/>
        </w:rPr>
        <w:t>на</w:t>
      </w:r>
      <w:r w:rsidR="00ED1DBC">
        <w:rPr>
          <w:rFonts w:ascii="Inter" w:eastAsia="Inter" w:hAnsi="Inter" w:cs="Inter"/>
          <w:b/>
          <w:color w:val="101010"/>
          <w:sz w:val="28"/>
          <w:szCs w:val="28"/>
        </w:rPr>
        <w:t xml:space="preserve"> «ЛЕТНИЕ РИСКИ</w:t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 xml:space="preserve">»: </w:t>
      </w:r>
    </w:p>
    <w:p w14:paraId="00000007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безопасность в сети Интернет</w:t>
      </w:r>
    </w:p>
    <w:p w14:paraId="00000009" w14:textId="77777777" w:rsidR="00A651C1" w:rsidRPr="00F2604A" w:rsidRDefault="000E6762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5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Уроки безопасного Интернета (Ассоциация Лига безопасного интернета)</w:t>
        </w:r>
      </w:hyperlink>
    </w:p>
    <w:p w14:paraId="1AE14966" w14:textId="3AB8E734" w:rsidR="005826C6" w:rsidRPr="005826C6" w:rsidRDefault="000E6762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6" w:history="1">
        <w:r w:rsidR="005826C6" w:rsidRPr="005826C6">
          <w:rPr>
            <w:rStyle w:val="a5"/>
            <w:rFonts w:ascii="Inter" w:eastAsia="Inter" w:hAnsi="Inter" w:cs="Inter"/>
            <w:color w:val="FF0000"/>
            <w:sz w:val="28"/>
            <w:szCs w:val="28"/>
          </w:rPr>
          <w:t>https://мвд.рф/безопасный-интернет-детям</w:t>
        </w:r>
      </w:hyperlink>
    </w:p>
    <w:p w14:paraId="0000000B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дорожно-транспортный травматизм</w:t>
      </w:r>
    </w:p>
    <w:p w14:paraId="6B9A1582" w14:textId="15E602D1" w:rsidR="00D5147E" w:rsidRPr="00D5147E" w:rsidRDefault="00D5147E">
      <w:pPr>
        <w:spacing w:after="280"/>
        <w:jc w:val="both"/>
        <w:rPr>
          <w:rFonts w:ascii="Times New Roman" w:eastAsia="Inter" w:hAnsi="Times New Roman" w:cs="Times New Roman"/>
          <w:color w:val="FF0000"/>
          <w:sz w:val="28"/>
          <w:szCs w:val="28"/>
          <w:u w:val="single"/>
        </w:rPr>
      </w:pPr>
      <w:r w:rsidRPr="00D5147E">
        <w:rPr>
          <w:rFonts w:ascii="Times New Roman" w:eastAsia="Inter" w:hAnsi="Times New Roman" w:cs="Times New Roman"/>
          <w:color w:val="FF0000"/>
          <w:sz w:val="28"/>
          <w:szCs w:val="28"/>
          <w:u w:val="single"/>
        </w:rPr>
        <w:t>Детская безопасность (</w:t>
      </w:r>
      <w:hyperlink r:id="rId7" w:history="1">
        <w:r w:rsidRPr="00D5147E">
          <w:rPr>
            <w:rFonts w:ascii="Times New Roman" w:hAnsi="Times New Roman" w:cs="Times New Roman"/>
            <w:color w:val="FF0000"/>
            <w:sz w:val="28"/>
            <w:szCs w:val="28"/>
          </w:rPr>
          <w:t>https://госавтоинспекция.рф/about/social/children-safety</w:t>
        </w:r>
      </w:hyperlink>
      <w:r w:rsidRPr="00D5147E">
        <w:rPr>
          <w:rFonts w:ascii="Times New Roman" w:eastAsia="Inter" w:hAnsi="Times New Roman" w:cs="Times New Roman"/>
          <w:color w:val="FF0000"/>
          <w:sz w:val="28"/>
          <w:szCs w:val="28"/>
          <w:u w:val="single"/>
        </w:rPr>
        <w:t>)</w:t>
      </w:r>
    </w:p>
    <w:p w14:paraId="0000000E" w14:textId="77777777" w:rsidR="00A651C1" w:rsidRPr="00F2604A" w:rsidRDefault="000E6762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8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 xml:space="preserve">Видеоролики о безопасном использовании </w:t>
        </w:r>
        <w:proofErr w:type="spellStart"/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электросамокатов</w:t>
        </w:r>
        <w:proofErr w:type="spellEnd"/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 xml:space="preserve"> (МВД Российской Федерации)</w:t>
        </w:r>
      </w:hyperlink>
    </w:p>
    <w:p w14:paraId="0000000F" w14:textId="3F0CBB64" w:rsidR="00A651C1" w:rsidRPr="00F2604A" w:rsidRDefault="00D5147E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  <w:t xml:space="preserve">- </w:t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получение ожогов при разжигании костров</w:t>
      </w:r>
      <w:r w:rsidR="002A1268">
        <w:rPr>
          <w:rFonts w:ascii="Inter" w:eastAsia="Inter" w:hAnsi="Inter" w:cs="Inter"/>
          <w:color w:val="101010"/>
          <w:sz w:val="28"/>
          <w:szCs w:val="28"/>
        </w:rPr>
        <w:br/>
      </w:r>
      <w:hyperlink r:id="rId9">
        <w:r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Безопасность при разведении костров (МЧС России)</w:t>
        </w:r>
      </w:hyperlink>
    </w:p>
    <w:p w14:paraId="00000010" w14:textId="77777777" w:rsidR="00A651C1" w:rsidRPr="00F2604A" w:rsidRDefault="000E6762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10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Термической ожог (МЧС России)</w:t>
        </w:r>
      </w:hyperlink>
    </w:p>
    <w:p w14:paraId="00000011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 xml:space="preserve">          </w:t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риск травматизма вблизи железной дороги</w:t>
      </w:r>
    </w:p>
    <w:p w14:paraId="00000012" w14:textId="77777777" w:rsidR="00A651C1" w:rsidRPr="00F2604A" w:rsidRDefault="000E6762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11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Профилактика детского травматизма (ОАО РЖД)</w:t>
        </w:r>
      </w:hyperlink>
    </w:p>
    <w:p w14:paraId="00000013" w14:textId="77777777" w:rsidR="00A651C1" w:rsidRPr="00F2604A" w:rsidRDefault="000E6762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12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Детская безопасность на железной дороге (МВД Российской Федерации)</w:t>
        </w:r>
      </w:hyperlink>
    </w:p>
    <w:p w14:paraId="00000014" w14:textId="77777777" w:rsidR="00A651C1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риск утопления в открытых водоемах</w:t>
      </w:r>
    </w:p>
    <w:p w14:paraId="00000015" w14:textId="77777777" w:rsidR="00A651C1" w:rsidRPr="00F2604A" w:rsidRDefault="000E6762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hyperlink r:id="rId13">
        <w:r w:rsidR="00D5147E" w:rsidRPr="00F2604A">
          <w:rPr>
            <w:rFonts w:ascii="Inter" w:eastAsia="Inter" w:hAnsi="Inter" w:cs="Inter"/>
            <w:color w:val="FF0000"/>
            <w:sz w:val="28"/>
            <w:szCs w:val="28"/>
            <w:u w:val="single"/>
          </w:rPr>
          <w:t>Памятка «Безопасность на воде - сохранение жизни детей и подростков»</w:t>
        </w:r>
      </w:hyperlink>
    </w:p>
    <w:bookmarkStart w:id="1" w:name="_j65sxw5rziv5" w:colFirst="0" w:colLast="0"/>
    <w:bookmarkEnd w:id="1"/>
    <w:p w14:paraId="00000016" w14:textId="77777777" w:rsidR="00A651C1" w:rsidRPr="00F2604A" w:rsidRDefault="00D5147E">
      <w:pPr>
        <w:spacing w:after="280"/>
        <w:jc w:val="both"/>
        <w:rPr>
          <w:rFonts w:ascii="Inter" w:eastAsia="Inter" w:hAnsi="Inter" w:cs="Inter"/>
          <w:color w:val="FF0000"/>
          <w:sz w:val="28"/>
          <w:szCs w:val="28"/>
        </w:rPr>
      </w:pPr>
      <w:r w:rsidRPr="00F2604A">
        <w:rPr>
          <w:color w:val="FF0000"/>
        </w:rPr>
        <w:fldChar w:fldCharType="begin"/>
      </w:r>
      <w:r w:rsidRPr="00F2604A">
        <w:rPr>
          <w:color w:val="FF0000"/>
        </w:rPr>
        <w:instrText xml:space="preserve"> HYPERLINK "https://www.ugzchus.ru/poleznye-materialy/riski-v-vesenne-letniy-period/profilaktika-neschastnykh-sluchaev-na-vodnykh-obektakh" \h </w:instrText>
      </w:r>
      <w:r w:rsidRPr="00F2604A">
        <w:rPr>
          <w:color w:val="FF0000"/>
        </w:rPr>
        <w:fldChar w:fldCharType="separate"/>
      </w:r>
      <w:r w:rsidRPr="00F2604A">
        <w:rPr>
          <w:rFonts w:ascii="Inter" w:eastAsia="Inter" w:hAnsi="Inter" w:cs="Inter"/>
          <w:color w:val="FF0000"/>
          <w:sz w:val="28"/>
          <w:szCs w:val="28"/>
          <w:u w:val="single"/>
        </w:rPr>
        <w:t>Профилактика несчастных случаев на водных объектах (МКУ «Управление гражданской защиты»)</w:t>
      </w:r>
      <w:r w:rsidRPr="00F2604A">
        <w:rPr>
          <w:rFonts w:ascii="Inter" w:eastAsia="Inter" w:hAnsi="Inter" w:cs="Inter"/>
          <w:color w:val="FF0000"/>
          <w:sz w:val="28"/>
          <w:szCs w:val="28"/>
          <w:u w:val="single"/>
        </w:rPr>
        <w:fldChar w:fldCharType="end"/>
      </w:r>
    </w:p>
    <w:p w14:paraId="0FC68CFA" w14:textId="77777777" w:rsidR="002A1268" w:rsidRPr="002A1268" w:rsidRDefault="00D5147E">
      <w:pPr>
        <w:spacing w:after="280"/>
        <w:jc w:val="both"/>
        <w:rPr>
          <w:rFonts w:ascii="Inter" w:eastAsia="Inter" w:hAnsi="Inter" w:cs="Inter"/>
          <w:b/>
          <w:color w:val="101010"/>
          <w:sz w:val="28"/>
          <w:szCs w:val="28"/>
          <w:lang w:val="ru-RU"/>
        </w:rPr>
      </w:pPr>
      <w:r>
        <w:rPr>
          <w:rFonts w:ascii="Inter" w:eastAsia="Inter" w:hAnsi="Inter" w:cs="Inter"/>
          <w:color w:val="101010"/>
          <w:sz w:val="28"/>
          <w:szCs w:val="28"/>
        </w:rPr>
        <w:tab/>
      </w:r>
      <w:r w:rsidRPr="002A1268">
        <w:rPr>
          <w:rFonts w:ascii="Inter" w:eastAsia="Inter" w:hAnsi="Inter" w:cs="Inter"/>
          <w:b/>
          <w:color w:val="101010"/>
          <w:sz w:val="28"/>
          <w:szCs w:val="28"/>
        </w:rPr>
        <w:t>- рост случаев хулиганства</w:t>
      </w:r>
      <w:r w:rsidR="002A1268" w:rsidRPr="002A1268">
        <w:rPr>
          <w:rFonts w:ascii="Inter" w:eastAsia="Inter" w:hAnsi="Inter" w:cs="Inter"/>
          <w:b/>
          <w:color w:val="101010"/>
          <w:sz w:val="28"/>
          <w:szCs w:val="28"/>
          <w:lang w:val="ru-RU"/>
        </w:rPr>
        <w:t xml:space="preserve"> </w:t>
      </w:r>
    </w:p>
    <w:p w14:paraId="00000022" w14:textId="2F1F31F1" w:rsidR="00A651C1" w:rsidRDefault="00D5147E" w:rsidP="007C7A1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Inter" w:eastAsia="Inter" w:hAnsi="Inter" w:cs="Inter"/>
          <w:color w:val="101010"/>
          <w:sz w:val="28"/>
          <w:szCs w:val="28"/>
        </w:rPr>
        <w:t> </w:t>
      </w:r>
      <w:r w:rsidR="003D32A5" w:rsidRPr="003D32A5">
        <w:rPr>
          <w:rFonts w:ascii="Inter" w:eastAsia="Inter" w:hAnsi="Inter" w:cs="Inter"/>
          <w:b/>
          <w:color w:val="101010"/>
          <w:sz w:val="28"/>
          <w:szCs w:val="28"/>
        </w:rPr>
        <w:t>НАПОМИНАЕМ! Административная ответственность ребят наступает с 14 лет, уголовная – с 16 лет (За тяжкие преступления – уголовная отве</w:t>
      </w:r>
      <w:r w:rsidR="007C7A13">
        <w:rPr>
          <w:rFonts w:ascii="Inter" w:eastAsia="Inter" w:hAnsi="Inter" w:cs="Inter"/>
          <w:b/>
          <w:color w:val="101010"/>
          <w:sz w:val="28"/>
          <w:szCs w:val="28"/>
        </w:rPr>
        <w:t>тственность наступает с 14 лет)</w:t>
      </w:r>
    </w:p>
    <w:sectPr w:rsidR="00A651C1" w:rsidSect="002A1268">
      <w:pgSz w:w="11906" w:h="16838"/>
      <w:pgMar w:top="993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2F0CA02-39A0-4452-BE95-F262D1C9231B}"/>
    <w:embedBold r:id="rId2" w:fontKey="{410DC1A3-A016-403D-9240-44E90F37C5C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789992E-2576-41C2-BE56-94946E479436}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FF6DC36-600A-499E-B3F9-57A366D36D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C1"/>
    <w:rsid w:val="000E6762"/>
    <w:rsid w:val="001A5842"/>
    <w:rsid w:val="002A1268"/>
    <w:rsid w:val="003D32A5"/>
    <w:rsid w:val="003F20E5"/>
    <w:rsid w:val="005826C6"/>
    <w:rsid w:val="0061674F"/>
    <w:rsid w:val="00652932"/>
    <w:rsid w:val="007C7A13"/>
    <w:rsid w:val="00A651C1"/>
    <w:rsid w:val="00D5147E"/>
    <w:rsid w:val="00ED1DBC"/>
    <w:rsid w:val="00F2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E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5826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26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5826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2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816V7b6zIh4OaQ" TargetMode="External"/><Relationship Id="rId13" Type="http://schemas.openxmlformats.org/officeDocument/2006/relationships/hyperlink" Target="https://vk.com/doc444850757_702381668?hash=JRvPw92SZ5wZeAMITdTpIXdLmHso59vRAesTtipfasD&amp;dl=BOf4b8f2IeV7Yefy4w090wTnLRE0DODoSGPrs65L2Xk&amp;from_module=vkmsg_deskto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5;&#1086;&#1089;&#1072;&#1074;&#1090;&#1086;&#1080;&#1085;&#1089;&#1087;&#1077;&#1082;&#1094;&#1080;&#1103;.&#1088;&#1092;/about/social/children-safety" TargetMode="External"/><Relationship Id="rId12" Type="http://schemas.openxmlformats.org/officeDocument/2006/relationships/hyperlink" Target="https://rutube.ru/video/84b7813d1eca3e8f99a160b34ef7fa2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4;&#1074;&#1076;.&#1088;&#1092;/&#1073;&#1077;&#1079;&#1086;&#1087;&#1072;&#1089;&#1085;&#1099;&#1081;-&#1080;&#1085;&#1090;&#1077;&#1088;&#1085;&#1077;&#1090;-&#1076;&#1077;&#1090;&#1103;&#1084;" TargetMode="External"/><Relationship Id="rId11" Type="http://schemas.openxmlformats.org/officeDocument/2006/relationships/hyperlink" Target="https://www.rzd.ru/ru/9288/page/103290?id=17930" TargetMode="External"/><Relationship Id="rId5" Type="http://schemas.openxmlformats.org/officeDocument/2006/relationships/hyperlink" Target="https://ligainternet.ru/videourok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chs.gov.ru/deyatelnost/bezopasnost-grazhdan/termicheskiy-ozhog_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hs.gov.ru/video/160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Ирина Владимировна</dc:creator>
  <cp:lastModifiedBy>User</cp:lastModifiedBy>
  <cp:revision>3</cp:revision>
  <dcterms:created xsi:type="dcterms:W3CDTF">2026-05-29T10:06:00Z</dcterms:created>
  <dcterms:modified xsi:type="dcterms:W3CDTF">2026-06-03T03:37:00Z</dcterms:modified>
</cp:coreProperties>
</file>